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7E6F" w14:textId="77777777" w:rsidR="000F356B" w:rsidRDefault="000F356B" w:rsidP="00F81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Section 6(1) of the </w:t>
      </w:r>
      <w:r w:rsidRPr="000F356B">
        <w:rPr>
          <w:rFonts w:ascii="Arial" w:hAnsi="Arial" w:cs="Arial"/>
          <w:bCs/>
          <w:i/>
          <w:spacing w:val="-3"/>
          <w:sz w:val="22"/>
          <w:szCs w:val="22"/>
        </w:rPr>
        <w:t>Appeal Costs Fund Act 1973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 establishes the Appeal Costs Board (the Board).</w:t>
      </w:r>
    </w:p>
    <w:p w14:paraId="578F2085" w14:textId="77777777" w:rsidR="000F356B" w:rsidRDefault="000F356B" w:rsidP="00F81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Act, in conjunction with the </w:t>
      </w:r>
      <w:r w:rsidRPr="000F356B">
        <w:rPr>
          <w:rFonts w:ascii="Arial" w:hAnsi="Arial" w:cs="Arial"/>
          <w:bCs/>
          <w:i/>
          <w:spacing w:val="-3"/>
          <w:sz w:val="22"/>
          <w:szCs w:val="22"/>
        </w:rPr>
        <w:t>Appeal Costs Fund Regulation 2010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allows for the reimbursement to eligible applicants of certain costs associated with particular litigation and establishes the Appeal Cost</w:t>
      </w:r>
      <w:r w:rsidR="00A96629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Fund to meet those costs.</w:t>
      </w:r>
    </w:p>
    <w:p w14:paraId="28DF7100" w14:textId="77777777" w:rsidR="000F356B" w:rsidRDefault="000F356B" w:rsidP="00F8196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Section 6(2) of the Act provides the Board shall consist of three members who shall be appointed by the Minister, namely:</w:t>
      </w:r>
    </w:p>
    <w:p w14:paraId="1EFEC8F2" w14:textId="77777777" w:rsidR="000F356B" w:rsidRDefault="000F356B" w:rsidP="00F8196A">
      <w:pPr>
        <w:numPr>
          <w:ilvl w:val="0"/>
          <w:numId w:val="3"/>
        </w:numPr>
        <w:spacing w:before="120"/>
        <w:ind w:left="1077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 a chairperson; and</w:t>
      </w:r>
    </w:p>
    <w:p w14:paraId="2F6FAB61" w14:textId="77777777" w:rsidR="000F356B" w:rsidRDefault="000F356B" w:rsidP="00F8196A">
      <w:pPr>
        <w:numPr>
          <w:ilvl w:val="0"/>
          <w:numId w:val="3"/>
        </w:numPr>
        <w:spacing w:before="120"/>
        <w:ind w:left="1077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member representative of and nominated in writing by the Bar Association of Queensland; and</w:t>
      </w:r>
    </w:p>
    <w:p w14:paraId="6A0E7C4E" w14:textId="77777777" w:rsidR="000F356B" w:rsidRDefault="000F356B" w:rsidP="00F8196A">
      <w:pPr>
        <w:numPr>
          <w:ilvl w:val="0"/>
          <w:numId w:val="3"/>
        </w:numPr>
        <w:spacing w:before="120"/>
        <w:ind w:left="1077" w:hanging="65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member representative of and nominated in writing by the Queensland Law Society Incorporated.</w:t>
      </w:r>
    </w:p>
    <w:p w14:paraId="48C3B4E5" w14:textId="77777777" w:rsidR="000F356B" w:rsidRDefault="000F356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intention of the Attorney-General and Minister for Justice and Lead</w:t>
      </w:r>
      <w:r w:rsidR="00CC1F87">
        <w:rPr>
          <w:rFonts w:ascii="Arial" w:hAnsi="Arial" w:cs="Arial"/>
          <w:bCs/>
          <w:spacing w:val="-3"/>
          <w:sz w:val="22"/>
          <w:szCs w:val="22"/>
        </w:rPr>
        <w:t>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House to reappoint Ms Kylie Downes QC as a member (Bar Association of Queensland representative) to the Appeal Costs Board for a term of three years commencing on and from 26 February 2018 to and including 25 February 2021.</w:t>
      </w:r>
    </w:p>
    <w:p w14:paraId="16FF9900" w14:textId="77777777" w:rsidR="000F356B" w:rsidRPr="000F356B" w:rsidRDefault="000F356B" w:rsidP="000F356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0F356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intention of the Attorney-General and Minister for Justice and Lead</w:t>
      </w:r>
      <w:r w:rsidR="00CC1F87">
        <w:rPr>
          <w:rFonts w:ascii="Arial" w:hAnsi="Arial" w:cs="Arial"/>
          <w:bCs/>
          <w:spacing w:val="-3"/>
          <w:sz w:val="22"/>
          <w:szCs w:val="22"/>
        </w:rPr>
        <w:t>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House to appoint Mr Cameron McKenzie as a member (Queensland Law Society representative) to the Appeal Costs Board for a term of three years commencing on and from 26 February 2018 to and including 25 February 2021.</w:t>
      </w:r>
    </w:p>
    <w:p w14:paraId="669D4660" w14:textId="77777777" w:rsidR="00D6589B" w:rsidRPr="00C07656" w:rsidRDefault="00D6589B" w:rsidP="00F8196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AA1C59D" w14:textId="77777777" w:rsidR="00D6589B" w:rsidRDefault="000F356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D6589B" w:rsidSect="00F8196A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F37D5" w14:textId="77777777" w:rsidR="00321A48" w:rsidRDefault="00321A48" w:rsidP="00D6589B">
      <w:r>
        <w:separator/>
      </w:r>
    </w:p>
  </w:endnote>
  <w:endnote w:type="continuationSeparator" w:id="0">
    <w:p w14:paraId="7A5D26CF" w14:textId="77777777" w:rsidR="00321A48" w:rsidRDefault="00321A4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6F1B9" w14:textId="77777777" w:rsidR="00321A48" w:rsidRDefault="00321A48" w:rsidP="00D6589B">
      <w:r>
        <w:separator/>
      </w:r>
    </w:p>
  </w:footnote>
  <w:footnote w:type="continuationSeparator" w:id="0">
    <w:p w14:paraId="318E01F8" w14:textId="77777777" w:rsidR="00321A48" w:rsidRDefault="00321A4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16D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4AD95D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25A417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F356B">
      <w:rPr>
        <w:rFonts w:ascii="Arial" w:hAnsi="Arial" w:cs="Arial"/>
        <w:b/>
        <w:color w:val="auto"/>
        <w:sz w:val="22"/>
        <w:szCs w:val="22"/>
        <w:lang w:eastAsia="en-US"/>
      </w:rPr>
      <w:t>February 2018</w:t>
    </w:r>
  </w:p>
  <w:p w14:paraId="2B8EE680" w14:textId="77777777" w:rsidR="00CB1501" w:rsidRDefault="000F356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a member (Bar Association of Queensland representative) and appointment of a member (Queensland Law Society representative) to the Appeal Cost</w:t>
    </w:r>
    <w:r w:rsidR="00A96629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Board</w:t>
    </w:r>
  </w:p>
  <w:p w14:paraId="242D75AC" w14:textId="77777777" w:rsidR="00CB1501" w:rsidRDefault="000F356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7F0811A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F26"/>
    <w:multiLevelType w:val="hybridMultilevel"/>
    <w:tmpl w:val="EB08559C"/>
    <w:lvl w:ilvl="0" w:tplc="7FF8EB76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146DB"/>
    <w:rsid w:val="00080F8F"/>
    <w:rsid w:val="000F356B"/>
    <w:rsid w:val="0010384C"/>
    <w:rsid w:val="00110F0A"/>
    <w:rsid w:val="00162F14"/>
    <w:rsid w:val="00174117"/>
    <w:rsid w:val="00231B7A"/>
    <w:rsid w:val="002A2583"/>
    <w:rsid w:val="002F6DB7"/>
    <w:rsid w:val="00321A48"/>
    <w:rsid w:val="003A3BDD"/>
    <w:rsid w:val="004E3950"/>
    <w:rsid w:val="00501C66"/>
    <w:rsid w:val="00550873"/>
    <w:rsid w:val="007265D0"/>
    <w:rsid w:val="00732E22"/>
    <w:rsid w:val="00733F29"/>
    <w:rsid w:val="00741C20"/>
    <w:rsid w:val="00791CE5"/>
    <w:rsid w:val="007F44F4"/>
    <w:rsid w:val="008E454A"/>
    <w:rsid w:val="00904077"/>
    <w:rsid w:val="00937A4A"/>
    <w:rsid w:val="00A96629"/>
    <w:rsid w:val="00AA4DE7"/>
    <w:rsid w:val="00C75E67"/>
    <w:rsid w:val="00CB1501"/>
    <w:rsid w:val="00CC1F87"/>
    <w:rsid w:val="00CD7A50"/>
    <w:rsid w:val="00CF0D8A"/>
    <w:rsid w:val="00D6589B"/>
    <w:rsid w:val="00D663A4"/>
    <w:rsid w:val="00F45B99"/>
    <w:rsid w:val="00F77CE0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395E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</TotalTime>
  <Pages>1</Pages>
  <Words>223</Words>
  <Characters>1125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>https://www.cabinet.qld.gov.au/documents/2018/Feb/ApntApealCost/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2018-09-17T04:49:00Z</dcterms:created>
  <dcterms:modified xsi:type="dcterms:W3CDTF">2019-12-11T09:11:00Z</dcterms:modified>
  <cp:category>Significant_Appointments,Legal_Profession</cp:category>
</cp:coreProperties>
</file>